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B4817" w:rsidRDefault="00000000">
      <w:pPr>
        <w:pStyle w:val="Heading2"/>
        <w:spacing w:after="280" w:line="276" w:lineRule="auto"/>
      </w:pPr>
      <w:r>
        <w:t>Audio Description Pre-Show Notes for PRIDE &amp; PREJUDICE prepared by Vantagepoint Audio Description.</w:t>
      </w:r>
    </w:p>
    <w:p w14:paraId="00000002" w14:textId="77777777" w:rsidR="00AB4817" w:rsidRDefault="00000000">
      <w:pPr>
        <w:pStyle w:val="Heading1"/>
      </w:pPr>
      <w:r>
        <w:t xml:space="preserve">Event Details: </w:t>
      </w:r>
    </w:p>
    <w:p w14:paraId="00000003" w14:textId="77777777" w:rsidR="00AB4817" w:rsidRDefault="00000000">
      <w:pPr>
        <w:spacing w:line="276" w:lineRule="auto"/>
      </w:pPr>
      <w:r>
        <w:t>Jane Austen’s PRIDE &amp; PREJUDICE adapted by Wendy Mocke and Lewis Treston</w:t>
      </w:r>
    </w:p>
    <w:p w14:paraId="00000004" w14:textId="77777777" w:rsidR="00AB4817" w:rsidRDefault="00000000">
      <w:pPr>
        <w:spacing w:line="276" w:lineRule="auto"/>
      </w:pPr>
      <w:r>
        <w:t xml:space="preserve">Presented by: Queensland Theatre </w:t>
      </w:r>
    </w:p>
    <w:p w14:paraId="00000005" w14:textId="77777777" w:rsidR="00AB4817" w:rsidRDefault="00000000">
      <w:pPr>
        <w:spacing w:line="276" w:lineRule="auto"/>
        <w:rPr>
          <w:rFonts w:ascii="Times New Roman" w:eastAsia="Times New Roman" w:hAnsi="Times New Roman" w:cs="Times New Roman"/>
          <w:color w:val="000000"/>
        </w:rPr>
      </w:pPr>
      <w:r>
        <w:rPr>
          <w:color w:val="000000"/>
        </w:rPr>
        <w:t>Venue: Playhouse Theatre, Queensland Performing Arts Centre, (Brisbane/Meanjin)</w:t>
      </w:r>
    </w:p>
    <w:p w14:paraId="00000006" w14:textId="77777777" w:rsidR="00AB4817" w:rsidRDefault="00000000">
      <w:pPr>
        <w:spacing w:line="276" w:lineRule="auto"/>
      </w:pPr>
      <w:r>
        <w:t>Audio described performance: 2:00pm Saturday 25 July, 2026.</w:t>
      </w:r>
    </w:p>
    <w:p w14:paraId="00000007" w14:textId="77777777" w:rsidR="00AB4817" w:rsidRDefault="00000000">
      <w:pPr>
        <w:spacing w:line="276" w:lineRule="auto"/>
        <w:rPr>
          <w:rFonts w:ascii="Times New Roman" w:eastAsia="Times New Roman" w:hAnsi="Times New Roman" w:cs="Times New Roman"/>
        </w:rPr>
      </w:pPr>
      <w:r>
        <w:t>Audio Described by: Sophie Fu for Vantagepoint Audio Description.</w:t>
      </w:r>
    </w:p>
    <w:p w14:paraId="00000008" w14:textId="77777777" w:rsidR="00AB4817" w:rsidRDefault="00000000">
      <w:pPr>
        <w:spacing w:line="276" w:lineRule="auto"/>
        <w:rPr>
          <w:rFonts w:ascii="Times New Roman" w:eastAsia="Times New Roman" w:hAnsi="Times New Roman" w:cs="Times New Roman"/>
        </w:rPr>
      </w:pPr>
      <w:r>
        <w:t xml:space="preserve">These notes, current at time of distribution, are subject to change and are intended as a guide to prepare you for the live Audio Description. </w:t>
      </w:r>
    </w:p>
    <w:p w14:paraId="00000009" w14:textId="77777777" w:rsidR="00AB4817" w:rsidRDefault="00AB4817">
      <w:pPr>
        <w:spacing w:line="276" w:lineRule="auto"/>
      </w:pPr>
    </w:p>
    <w:p w14:paraId="0000000A" w14:textId="77777777" w:rsidR="00AB4817" w:rsidRDefault="00000000">
      <w:pPr>
        <w:pStyle w:val="Heading1"/>
      </w:pPr>
      <w:r>
        <w:t>Running Time.</w:t>
      </w:r>
    </w:p>
    <w:p w14:paraId="0000000B" w14:textId="77777777" w:rsidR="00AB4817" w:rsidRDefault="00000000">
      <w:pPr>
        <w:spacing w:line="276" w:lineRule="auto"/>
        <w:rPr>
          <w:rFonts w:ascii="Times New Roman" w:eastAsia="Times New Roman" w:hAnsi="Times New Roman" w:cs="Times New Roman"/>
        </w:rPr>
      </w:pPr>
      <w:r>
        <w:t xml:space="preserve">Two hours, 30 minutes, including a </w:t>
      </w:r>
      <w:proofErr w:type="gramStart"/>
      <w:r>
        <w:t>20 minute</w:t>
      </w:r>
      <w:proofErr w:type="gramEnd"/>
      <w:r>
        <w:t xml:space="preserve"> interval.</w:t>
      </w:r>
      <w:r>
        <w:tab/>
      </w:r>
    </w:p>
    <w:p w14:paraId="0000000C" w14:textId="77777777" w:rsidR="00AB4817" w:rsidRDefault="00000000">
      <w:pPr>
        <w:pStyle w:val="Heading1"/>
      </w:pPr>
      <w:r>
        <w:t>Show Warnings.</w:t>
      </w:r>
    </w:p>
    <w:p w14:paraId="0000000D" w14:textId="77777777" w:rsidR="00AB4817" w:rsidRDefault="00000000">
      <w:r>
        <w:t>Recommended for ages 13+</w:t>
      </w:r>
    </w:p>
    <w:p w14:paraId="0000000E" w14:textId="77777777" w:rsidR="00AB4817" w:rsidRDefault="00000000">
      <w:r>
        <w:t>Mild Adult themes, Theatrical Smoke &amp; Haze and Strobe lighting. Contains loud music, loud cracking sound with flashes of light/lightning and smoke haze.</w:t>
      </w:r>
    </w:p>
    <w:p w14:paraId="0000000F" w14:textId="77777777" w:rsidR="00AB4817" w:rsidRDefault="00AB4817"/>
    <w:p w14:paraId="00000010" w14:textId="77777777" w:rsidR="00AB4817" w:rsidRDefault="00000000">
      <w:pPr>
        <w:spacing w:line="276" w:lineRule="auto"/>
        <w:rPr>
          <w:highlight w:val="yellow"/>
        </w:rPr>
      </w:pPr>
      <w:r>
        <w:rPr>
          <w:rFonts w:ascii="Calibri" w:eastAsia="Calibri" w:hAnsi="Calibri" w:cs="Calibri"/>
          <w:b/>
          <w:bCs/>
          <w:color w:val="000000"/>
          <w:sz w:val="32"/>
          <w:szCs w:val="32"/>
        </w:rPr>
        <w:t>Special Notes.</w:t>
      </w:r>
    </w:p>
    <w:p w14:paraId="00000011" w14:textId="77777777" w:rsidR="00AB4817" w:rsidRDefault="00000000">
      <w:pPr>
        <w:spacing w:line="276" w:lineRule="auto"/>
      </w:pPr>
      <w:r>
        <w:t>Most actors in the cast play multiple characters or make up the ensemble in crowd scenes, with the exception of the actors playing Elizabeth, Mr Darcy and Jane.</w:t>
      </w:r>
    </w:p>
    <w:p w14:paraId="00000012" w14:textId="77777777" w:rsidR="00AB4817" w:rsidRDefault="00000000">
      <w:pPr>
        <w:pStyle w:val="Heading1"/>
      </w:pPr>
      <w:r>
        <w:t>Context/Overview.</w:t>
      </w:r>
    </w:p>
    <w:p w14:paraId="00000013" w14:textId="77777777" w:rsidR="00AB4817" w:rsidRDefault="00000000">
      <w:r>
        <w:t>It is a truth universally acknowledged that Pride &amp; Prejudice is one of the greatest romance stories ever written. In the 250th year after her birth, Jane Austen’s timeless tale leaps to the stage in a vibrant retelling with a luminous all-Queensland cast. Based on the 1813 novel of the same name by Jane Austen.</w:t>
      </w:r>
    </w:p>
    <w:p w14:paraId="00000014" w14:textId="77777777" w:rsidR="00AB4817" w:rsidRDefault="00000000">
      <w:pPr>
        <w:pStyle w:val="Heading1"/>
      </w:pPr>
      <w:r>
        <w:t>The Stage.</w:t>
      </w:r>
    </w:p>
    <w:p w14:paraId="00000015" w14:textId="77777777" w:rsidR="00AB4817" w:rsidRDefault="00000000">
      <w:pPr>
        <w:spacing w:line="276" w:lineRule="auto"/>
      </w:pPr>
      <w:r>
        <w:t>The Playhouse has a proscenium arch stage, 12 metres wide, 7 metres deep and 2 stories high. This theatre has a fly tower that allows set and scenery to be lowered onto the stage or lifted out. The auditorium seats 800 people.</w:t>
      </w:r>
    </w:p>
    <w:p w14:paraId="00000016" w14:textId="77777777" w:rsidR="00AB4817" w:rsidRDefault="00AB4817">
      <w:pPr>
        <w:spacing w:line="276" w:lineRule="auto"/>
      </w:pPr>
    </w:p>
    <w:p w14:paraId="00000017" w14:textId="77777777" w:rsidR="00AB4817" w:rsidRDefault="00000000">
      <w:pPr>
        <w:pStyle w:val="Heading1"/>
      </w:pPr>
      <w:r>
        <w:lastRenderedPageBreak/>
        <w:t>The Set.</w:t>
      </w:r>
    </w:p>
    <w:p w14:paraId="00000018" w14:textId="77777777" w:rsidR="00AB4817" w:rsidRDefault="00000000">
      <w:pPr>
        <w:spacing w:before="240"/>
      </w:pPr>
      <w:r>
        <w:t>Overall, the set design is contemporary and simple, with minimal furniture or set dressings. The suggestion of the time period and its grandeur is made through the costumes and props.</w:t>
      </w:r>
    </w:p>
    <w:p w14:paraId="00000019" w14:textId="77777777" w:rsidR="00AB4817" w:rsidRDefault="00000000">
      <w:pPr>
        <w:spacing w:before="240"/>
      </w:pPr>
      <w:r>
        <w:t>The prominent feature of the set is a large yellow curtain covering the entire width and height of the stage. It is positioned across the middle of the stage.</w:t>
      </w:r>
    </w:p>
    <w:p w14:paraId="0000001A" w14:textId="77777777" w:rsidR="00AB4817" w:rsidRDefault="00000000">
      <w:pPr>
        <w:spacing w:before="240"/>
      </w:pPr>
      <w:r>
        <w:t xml:space="preserve">The floor features long blonde-wood panels.  Bordering the wooden floor, is what we’ll describe as “the garden”. The garden is made of artificial grass, wildflowers, tufts of taller grasses, reeds, and shrubs all scattered in a natural way. The garden forms a 1.5m border between the wooden floor and the front edge of the stage. It extends to the far left, far right of the stage, and back past the yellow curtain.  </w:t>
      </w:r>
    </w:p>
    <w:p w14:paraId="0000001B" w14:textId="77777777" w:rsidR="00AB4817" w:rsidRDefault="00000000">
      <w:pPr>
        <w:spacing w:before="240"/>
      </w:pPr>
      <w:r>
        <w:t xml:space="preserve">In the front left corner of the garden is a miniature model 50cm x 60cm of a two-story modest country estate house.  This represents </w:t>
      </w:r>
      <w:proofErr w:type="spellStart"/>
      <w:r>
        <w:t>Longbourn</w:t>
      </w:r>
      <w:proofErr w:type="spellEnd"/>
      <w:r>
        <w:t xml:space="preserve">, home of the Bennet family. Also in the left garden, a dining room chair sits amongst a thicket of tall grass, with a small pile of books beneath it. </w:t>
      </w:r>
    </w:p>
    <w:p w14:paraId="0000001C" w14:textId="77777777" w:rsidR="00AB4817" w:rsidRDefault="00000000">
      <w:pPr>
        <w:spacing w:before="240"/>
      </w:pPr>
      <w:r>
        <w:t xml:space="preserve">On the </w:t>
      </w:r>
      <w:proofErr w:type="gramStart"/>
      <w:r>
        <w:t>far right</w:t>
      </w:r>
      <w:proofErr w:type="gramEnd"/>
      <w:r>
        <w:t xml:space="preserve"> garden, a wheelbarrow - with the word “Autumn” painted on it - is parked on a grassy knoll. </w:t>
      </w:r>
    </w:p>
    <w:p w14:paraId="0000001D" w14:textId="77777777" w:rsidR="00AB4817" w:rsidRDefault="00000000">
      <w:pPr>
        <w:spacing w:before="240"/>
      </w:pPr>
      <w:r>
        <w:t>When the yellow curtain is raised, a blonde-wood panelled wall fills the width of the stage and extends three stories high.  The wall has a bottom and top section. The bottom section has three doors. We’ll name these: Left Door, Middle Door and Right Door. These doorways sometimes reveal areas deeper into the back of the stage.</w:t>
      </w:r>
    </w:p>
    <w:p w14:paraId="0000001E" w14:textId="77777777" w:rsidR="00AB4817" w:rsidRDefault="00000000">
      <w:pPr>
        <w:spacing w:before="240"/>
      </w:pPr>
      <w:r>
        <w:t>The top section of the wall can be removed, rising up to reveal a second-story performance area that we will call “the balcony”.  The entire wall also splits down in the middle so that the left and right halves can slide on or off stage.</w:t>
      </w:r>
    </w:p>
    <w:p w14:paraId="0000001F" w14:textId="77777777" w:rsidR="00AB4817" w:rsidRDefault="00000000">
      <w:pPr>
        <w:spacing w:before="240"/>
      </w:pPr>
      <w:r>
        <w:t>Sketched subtly across the entire span of the wood-panelled wall, is a map of the different regions and ‘home estates’ mentioned in the play.</w:t>
      </w:r>
    </w:p>
    <w:p w14:paraId="00000020" w14:textId="77777777" w:rsidR="00AB4817" w:rsidRDefault="00000000">
      <w:pPr>
        <w:spacing w:before="240"/>
      </w:pPr>
      <w:r>
        <w:t xml:space="preserve">When the story travels to the different estates of </w:t>
      </w:r>
      <w:proofErr w:type="spellStart"/>
      <w:r>
        <w:t>Netherfield</w:t>
      </w:r>
      <w:proofErr w:type="spellEnd"/>
      <w:r>
        <w:t xml:space="preserve">, </w:t>
      </w:r>
      <w:proofErr w:type="spellStart"/>
      <w:r>
        <w:t>Rosings</w:t>
      </w:r>
      <w:proofErr w:type="spellEnd"/>
      <w:r>
        <w:t xml:space="preserve"> and Pemberley, these locations are represented by props, appearing as scale model replica mansions with ornate details intact such as the windows, external staircases, columns and turrets. Each estate house varies in relative size to each other. These model houses are lit from the inside, suggesting an elaborate doll’s house. We’ll call these ‘model houses’ in the live audio description.</w:t>
      </w:r>
    </w:p>
    <w:p w14:paraId="00000021" w14:textId="77777777" w:rsidR="00AB4817" w:rsidRDefault="00000000">
      <w:pPr>
        <w:pStyle w:val="Heading1"/>
      </w:pPr>
      <w:bookmarkStart w:id="0" w:name="_heading=h.pvpu1p6ar07w" w:colFirst="0" w:colLast="0"/>
      <w:bookmarkEnd w:id="0"/>
      <w:r>
        <w:t>Characters and Costumes.</w:t>
      </w:r>
    </w:p>
    <w:p w14:paraId="00000022" w14:textId="77777777" w:rsidR="00AB4817" w:rsidRDefault="00000000">
      <w:r>
        <w:t>In approximate order of appearance. All costumes adhere to the Regency period styling: for women - “empire waistlines” sitting just below the bust, long skirts, short puffed sleeves and light fabrics. Men wore tailcoats cutaway at the front with tall standing collars, fitted waistcoats, and ‘breeches’ (knee-length pants) or trousers with stockings and tall boots.</w:t>
      </w:r>
    </w:p>
    <w:p w14:paraId="00000023" w14:textId="77777777" w:rsidR="00AB4817" w:rsidRDefault="00AB4817"/>
    <w:p w14:paraId="00000024" w14:textId="77777777" w:rsidR="00AB4817" w:rsidRDefault="00000000">
      <w:pPr>
        <w:rPr>
          <w:b/>
          <w:bCs/>
        </w:rPr>
      </w:pPr>
      <w:r>
        <w:rPr>
          <w:b/>
          <w:bCs/>
        </w:rPr>
        <w:lastRenderedPageBreak/>
        <w:t>ACT 1:</w:t>
      </w:r>
    </w:p>
    <w:p w14:paraId="00000025" w14:textId="77777777" w:rsidR="00AB4817" w:rsidRDefault="00AB4817">
      <w:pPr>
        <w:spacing w:line="276" w:lineRule="auto"/>
        <w:rPr>
          <w:highlight w:val="yellow"/>
        </w:rPr>
      </w:pPr>
    </w:p>
    <w:p w14:paraId="00000026" w14:textId="77777777" w:rsidR="00AB4817" w:rsidRDefault="00000000">
      <w:pPr>
        <w:spacing w:line="276" w:lineRule="auto"/>
      </w:pPr>
      <w:r>
        <w:rPr>
          <w:b/>
          <w:bCs/>
        </w:rPr>
        <w:t xml:space="preserve">Mr Bennet, </w:t>
      </w:r>
      <w:r>
        <w:t xml:space="preserve">father of 5 Bennet daughters (Jane, Elizabeth, Mary, Kitty and Lydia), performed by Bryan </w:t>
      </w:r>
      <w:proofErr w:type="spellStart"/>
      <w:r>
        <w:t>Probets</w:t>
      </w:r>
      <w:proofErr w:type="spellEnd"/>
      <w:r>
        <w:t xml:space="preserve">. </w:t>
      </w:r>
    </w:p>
    <w:p w14:paraId="00000027" w14:textId="220551AB" w:rsidR="00AB4817" w:rsidRDefault="00000000">
      <w:pPr>
        <w:spacing w:line="276" w:lineRule="auto"/>
      </w:pPr>
      <w:r>
        <w:t>In his late 50s. Fair-skinned man, tall and thin build, with brown short hair. Tiny rounded spectacles, long mutton chop sideburns.</w:t>
      </w:r>
      <w:r w:rsidR="00185BD9">
        <w:t xml:space="preserve"> </w:t>
      </w:r>
      <w:proofErr w:type="gramStart"/>
      <w:r>
        <w:t>He</w:t>
      </w:r>
      <w:proofErr w:type="gramEnd"/>
      <w:r>
        <w:t xml:space="preserve"> wears a long brown tailcoat, a checkered yellow waistcoat, white tall standing collar, brown breeches, white stockings and black shoes. </w:t>
      </w:r>
    </w:p>
    <w:p w14:paraId="00000028" w14:textId="77777777" w:rsidR="00AB4817" w:rsidRDefault="00AB4817">
      <w:pPr>
        <w:spacing w:line="276" w:lineRule="auto"/>
        <w:rPr>
          <w:rFonts w:ascii="Times New Roman" w:eastAsia="Times New Roman" w:hAnsi="Times New Roman" w:cs="Times New Roman"/>
        </w:rPr>
      </w:pPr>
    </w:p>
    <w:p w14:paraId="00000029" w14:textId="77777777" w:rsidR="00AB4817" w:rsidRDefault="00000000">
      <w:pPr>
        <w:spacing w:line="276" w:lineRule="auto"/>
      </w:pPr>
      <w:r>
        <w:rPr>
          <w:b/>
          <w:bCs/>
        </w:rPr>
        <w:t>Mrs Bennet</w:t>
      </w:r>
      <w:r>
        <w:t>, mother of 5 Bennet daughters performed by Gael Ballantyne.</w:t>
      </w:r>
    </w:p>
    <w:p w14:paraId="0000002A" w14:textId="77777777" w:rsidR="00AB4817" w:rsidRDefault="00000000">
      <w:pPr>
        <w:spacing w:line="276" w:lineRule="auto"/>
      </w:pPr>
      <w:r>
        <w:t>In her late 50s. Fair-skinned woman, average height and solid build, with white curly hair in an elasticised bonnet.</w:t>
      </w:r>
    </w:p>
    <w:p w14:paraId="0000002B" w14:textId="77777777" w:rsidR="00AB4817" w:rsidRDefault="00000000">
      <w:pPr>
        <w:spacing w:line="276" w:lineRule="auto"/>
      </w:pPr>
      <w:r>
        <w:t xml:space="preserve">She wears a pink open-fronted dress, buttoned under the bustline, over a white </w:t>
      </w:r>
      <w:proofErr w:type="spellStart"/>
      <w:r>
        <w:t>undergown</w:t>
      </w:r>
      <w:proofErr w:type="spellEnd"/>
      <w:r>
        <w:t xml:space="preserve">. </w:t>
      </w:r>
    </w:p>
    <w:p w14:paraId="0000002C" w14:textId="77777777" w:rsidR="00AB4817" w:rsidRDefault="00000000">
      <w:pPr>
        <w:spacing w:before="240"/>
      </w:pPr>
      <w:r>
        <w:rPr>
          <w:b/>
          <w:bCs/>
        </w:rPr>
        <w:t>Elizabeth Bennett</w:t>
      </w:r>
      <w:r>
        <w:t xml:space="preserve">, second-eldest Bennet daughter, performed by Maddison Burridge. </w:t>
      </w:r>
    </w:p>
    <w:p w14:paraId="0000002D" w14:textId="77777777" w:rsidR="00AB4817" w:rsidRDefault="00000000">
      <w:pPr>
        <w:spacing w:line="276" w:lineRule="auto"/>
      </w:pPr>
      <w:r>
        <w:t xml:space="preserve">In her early 20s. Fair-skinned woman, short with petite build, and brown hair wearing a simple necklace. </w:t>
      </w:r>
    </w:p>
    <w:p w14:paraId="0000002E" w14:textId="77777777" w:rsidR="00AB4817" w:rsidRDefault="00000000">
      <w:pPr>
        <w:spacing w:line="276" w:lineRule="auto"/>
      </w:pPr>
      <w:r>
        <w:t>She wears a blue cotton dress with scalloped lace edging at the neckline, puff sleeves.</w:t>
      </w:r>
    </w:p>
    <w:p w14:paraId="0000002F" w14:textId="77777777" w:rsidR="00AB4817" w:rsidRDefault="00AB4817">
      <w:pPr>
        <w:spacing w:line="276" w:lineRule="auto"/>
        <w:rPr>
          <w:b/>
          <w:bCs/>
        </w:rPr>
      </w:pPr>
    </w:p>
    <w:p w14:paraId="00000030" w14:textId="77777777" w:rsidR="00AB4817" w:rsidRDefault="00000000">
      <w:pPr>
        <w:spacing w:line="276" w:lineRule="auto"/>
      </w:pPr>
      <w:r>
        <w:rPr>
          <w:b/>
          <w:bCs/>
        </w:rPr>
        <w:t>Jane Bennet</w:t>
      </w:r>
      <w:r>
        <w:t xml:space="preserve">, eldest Bennet daughter, performed by Perry Mooney. </w:t>
      </w:r>
    </w:p>
    <w:p w14:paraId="00000031" w14:textId="77777777" w:rsidR="00AB4817" w:rsidRDefault="00000000">
      <w:pPr>
        <w:spacing w:line="276" w:lineRule="auto"/>
        <w:rPr>
          <w:sz w:val="28"/>
          <w:szCs w:val="28"/>
        </w:rPr>
      </w:pPr>
      <w:r>
        <w:t xml:space="preserve">In her mid-20s. Dark-skinned woman with tall, slender build, brown tightly curled hair. </w:t>
      </w:r>
    </w:p>
    <w:p w14:paraId="00000032" w14:textId="77777777" w:rsidR="00AB4817" w:rsidRDefault="00000000">
      <w:pPr>
        <w:spacing w:line="276" w:lineRule="auto"/>
        <w:rPr>
          <w:highlight w:val="yellow"/>
        </w:rPr>
      </w:pPr>
      <w:r>
        <w:t xml:space="preserve">She wears a rich red long dress with puff sleeves over a white </w:t>
      </w:r>
      <w:proofErr w:type="spellStart"/>
      <w:r>
        <w:t>undergown</w:t>
      </w:r>
      <w:proofErr w:type="spellEnd"/>
      <w:r>
        <w:t>.</w:t>
      </w:r>
    </w:p>
    <w:p w14:paraId="00000033" w14:textId="77777777" w:rsidR="00AB4817" w:rsidRDefault="00AB4817">
      <w:pPr>
        <w:spacing w:line="276" w:lineRule="auto"/>
        <w:rPr>
          <w:rFonts w:ascii="Times New Roman" w:eastAsia="Times New Roman" w:hAnsi="Times New Roman" w:cs="Times New Roman"/>
        </w:rPr>
      </w:pPr>
    </w:p>
    <w:p w14:paraId="00000034" w14:textId="77777777" w:rsidR="00AB4817" w:rsidRDefault="00000000">
      <w:pPr>
        <w:spacing w:line="276" w:lineRule="auto"/>
      </w:pPr>
      <w:r>
        <w:rPr>
          <w:b/>
          <w:bCs/>
        </w:rPr>
        <w:t>Mary Bennet</w:t>
      </w:r>
      <w:r>
        <w:t xml:space="preserve">, middle Bennet daughter, performed by Chenoa Deemal. </w:t>
      </w:r>
    </w:p>
    <w:p w14:paraId="00000035" w14:textId="77777777" w:rsidR="00AB4817" w:rsidRDefault="00000000">
      <w:pPr>
        <w:spacing w:line="276" w:lineRule="auto"/>
      </w:pPr>
      <w:r>
        <w:t>In her early 20s. Dark-skinned woman, average height and solid build, with black hair and large round silver spectacles.</w:t>
      </w:r>
    </w:p>
    <w:p w14:paraId="00000036" w14:textId="77777777" w:rsidR="00AB4817" w:rsidRDefault="00000000">
      <w:pPr>
        <w:spacing w:line="276" w:lineRule="auto"/>
      </w:pPr>
      <w:r>
        <w:t xml:space="preserve">She wears a brown and cream striped pinafore over a white high necked </w:t>
      </w:r>
      <w:proofErr w:type="spellStart"/>
      <w:r>
        <w:t>undergown</w:t>
      </w:r>
      <w:proofErr w:type="spellEnd"/>
      <w:r>
        <w:t>.</w:t>
      </w:r>
    </w:p>
    <w:p w14:paraId="00000037" w14:textId="77777777" w:rsidR="00AB4817" w:rsidRDefault="00AB4817">
      <w:pPr>
        <w:spacing w:line="276" w:lineRule="auto"/>
        <w:rPr>
          <w:highlight w:val="yellow"/>
        </w:rPr>
      </w:pPr>
    </w:p>
    <w:p w14:paraId="00000038" w14:textId="77777777" w:rsidR="00AB4817" w:rsidRDefault="00000000">
      <w:pPr>
        <w:spacing w:line="276" w:lineRule="auto"/>
      </w:pPr>
      <w:r>
        <w:rPr>
          <w:b/>
          <w:bCs/>
        </w:rPr>
        <w:t>Kitty Bennet</w:t>
      </w:r>
      <w:r>
        <w:t>, second youngest Bennet daughter, performed by Daphne Chen.</w:t>
      </w:r>
    </w:p>
    <w:p w14:paraId="00000039" w14:textId="77777777" w:rsidR="00AB4817" w:rsidRDefault="00000000">
      <w:pPr>
        <w:spacing w:line="276" w:lineRule="auto"/>
      </w:pPr>
      <w:r>
        <w:t>In her late teens. Fair-skinned woman, short with average build, and black hair.</w:t>
      </w:r>
    </w:p>
    <w:p w14:paraId="0000003A" w14:textId="77777777" w:rsidR="00AB4817" w:rsidRDefault="00000000">
      <w:pPr>
        <w:spacing w:line="276" w:lineRule="auto"/>
      </w:pPr>
      <w:r>
        <w:t xml:space="preserve">She wears a butter-yellow dress cinched by yellow bow under the bust, and puff sleeves over a white </w:t>
      </w:r>
      <w:proofErr w:type="spellStart"/>
      <w:r>
        <w:t>undergown</w:t>
      </w:r>
      <w:proofErr w:type="spellEnd"/>
      <w:r>
        <w:t xml:space="preserve">. </w:t>
      </w:r>
    </w:p>
    <w:p w14:paraId="0000003B" w14:textId="77777777" w:rsidR="00AB4817" w:rsidRDefault="00AB4817">
      <w:pPr>
        <w:spacing w:line="276" w:lineRule="auto"/>
      </w:pPr>
    </w:p>
    <w:p w14:paraId="0000003C" w14:textId="77777777" w:rsidR="00AB4817" w:rsidRDefault="00000000">
      <w:pPr>
        <w:spacing w:line="276" w:lineRule="auto"/>
      </w:pPr>
      <w:r>
        <w:rPr>
          <w:b/>
          <w:bCs/>
        </w:rPr>
        <w:t>Lydia Bennet</w:t>
      </w:r>
      <w:r>
        <w:t xml:space="preserve">, youngest Bennet daughter, performed by Zoe Schramm. </w:t>
      </w:r>
    </w:p>
    <w:p w14:paraId="0000003D" w14:textId="77777777" w:rsidR="00AB4817" w:rsidRDefault="00000000">
      <w:pPr>
        <w:spacing w:line="276" w:lineRule="auto"/>
      </w:pPr>
      <w:r>
        <w:t xml:space="preserve">In her mid-teens. Fair-skinned woman, average height and lean build, with red hair. </w:t>
      </w:r>
    </w:p>
    <w:p w14:paraId="0000003E" w14:textId="77777777" w:rsidR="00AB4817" w:rsidRDefault="00000000">
      <w:pPr>
        <w:spacing w:line="276" w:lineRule="auto"/>
      </w:pPr>
      <w:r>
        <w:t xml:space="preserve">She wears a pink dress, with pink ribbon marking the waistline and puff sleeves over a white </w:t>
      </w:r>
      <w:proofErr w:type="spellStart"/>
      <w:r>
        <w:t>undergown</w:t>
      </w:r>
      <w:proofErr w:type="spellEnd"/>
      <w:r>
        <w:t xml:space="preserve">. </w:t>
      </w:r>
    </w:p>
    <w:p w14:paraId="0000003F" w14:textId="77777777" w:rsidR="00AB4817" w:rsidRDefault="00AB4817">
      <w:pPr>
        <w:spacing w:line="276" w:lineRule="auto"/>
        <w:rPr>
          <w:b/>
          <w:bCs/>
        </w:rPr>
      </w:pPr>
    </w:p>
    <w:p w14:paraId="00000040" w14:textId="0C767A89" w:rsidR="00AB4817" w:rsidRDefault="00000000">
      <w:pPr>
        <w:spacing w:line="276" w:lineRule="auto"/>
      </w:pPr>
      <w:r>
        <w:rPr>
          <w:b/>
          <w:bCs/>
        </w:rPr>
        <w:t xml:space="preserve">Charlotte (Lucas), </w:t>
      </w:r>
      <w:r>
        <w:t>friend and neighbo</w:t>
      </w:r>
      <w:r w:rsidR="009D5C1C">
        <w:t>u</w:t>
      </w:r>
      <w:r>
        <w:t>r of Elizabeth, performed by Amy Ingram</w:t>
      </w:r>
    </w:p>
    <w:p w14:paraId="00000041" w14:textId="77777777" w:rsidR="00AB4817" w:rsidRDefault="00000000">
      <w:pPr>
        <w:spacing w:line="276" w:lineRule="auto"/>
      </w:pPr>
      <w:r>
        <w:t>In her late 20s. Fair-skinned woman, taller than average height and solid build, with blonde hair.</w:t>
      </w:r>
    </w:p>
    <w:p w14:paraId="00000042" w14:textId="77777777" w:rsidR="00AB4817" w:rsidRDefault="00000000">
      <w:pPr>
        <w:spacing w:line="276" w:lineRule="auto"/>
      </w:pPr>
      <w:r>
        <w:t xml:space="preserve">She wears a green dress tied with a green bow below the bust, over a white </w:t>
      </w:r>
      <w:proofErr w:type="spellStart"/>
      <w:r>
        <w:t>undergown</w:t>
      </w:r>
      <w:proofErr w:type="spellEnd"/>
      <w:r>
        <w:t xml:space="preserve"> with puff sleeves. </w:t>
      </w:r>
    </w:p>
    <w:p w14:paraId="00000043" w14:textId="77777777" w:rsidR="00AB4817" w:rsidRDefault="00AB4817">
      <w:pPr>
        <w:spacing w:line="276" w:lineRule="auto"/>
        <w:rPr>
          <w:highlight w:val="yellow"/>
        </w:rPr>
      </w:pPr>
    </w:p>
    <w:p w14:paraId="00000044" w14:textId="77777777" w:rsidR="00AB4817" w:rsidRDefault="00000000">
      <w:pPr>
        <w:spacing w:line="276" w:lineRule="auto"/>
      </w:pPr>
      <w:r>
        <w:rPr>
          <w:b/>
          <w:bCs/>
        </w:rPr>
        <w:t xml:space="preserve">Sir William Lucas, </w:t>
      </w:r>
      <w:r>
        <w:t xml:space="preserve">neighbour of the Bennet family, father to Charlotte, performed by Bryan </w:t>
      </w:r>
      <w:proofErr w:type="spellStart"/>
      <w:r>
        <w:t>Probets</w:t>
      </w:r>
      <w:proofErr w:type="spellEnd"/>
      <w:r>
        <w:t>.</w:t>
      </w:r>
    </w:p>
    <w:p w14:paraId="00000045" w14:textId="77777777" w:rsidR="00AB4817" w:rsidRDefault="00000000">
      <w:pPr>
        <w:spacing w:line="276" w:lineRule="auto"/>
      </w:pPr>
      <w:r>
        <w:t>In his late 50s. Fair-skinned man, tall and thin build, with grey short hair.</w:t>
      </w:r>
    </w:p>
    <w:p w14:paraId="00000046" w14:textId="77777777" w:rsidR="00AB4817" w:rsidRDefault="00000000">
      <w:pPr>
        <w:spacing w:line="276" w:lineRule="auto"/>
      </w:pPr>
      <w:r>
        <w:t xml:space="preserve">He wears an </w:t>
      </w:r>
      <w:proofErr w:type="gramStart"/>
      <w:r>
        <w:t>olive green</w:t>
      </w:r>
      <w:proofErr w:type="gramEnd"/>
      <w:r>
        <w:t xml:space="preserve"> tailcoat, white breeches.</w:t>
      </w:r>
    </w:p>
    <w:p w14:paraId="00000047" w14:textId="77777777" w:rsidR="00AB4817" w:rsidRDefault="00AB4817">
      <w:pPr>
        <w:spacing w:line="276" w:lineRule="auto"/>
      </w:pPr>
    </w:p>
    <w:p w14:paraId="00000048" w14:textId="77777777" w:rsidR="00AB4817" w:rsidRDefault="00000000">
      <w:pPr>
        <w:spacing w:line="276" w:lineRule="auto"/>
      </w:pPr>
      <w:r>
        <w:rPr>
          <w:b/>
          <w:bCs/>
        </w:rPr>
        <w:t>Mr (Charles) Bingley</w:t>
      </w:r>
      <w:r>
        <w:t xml:space="preserve">, tenant at </w:t>
      </w:r>
      <w:proofErr w:type="spellStart"/>
      <w:r>
        <w:t>Netherfield</w:t>
      </w:r>
      <w:proofErr w:type="spellEnd"/>
      <w:r>
        <w:t xml:space="preserve"> Park, performed by William Carseldine.</w:t>
      </w:r>
    </w:p>
    <w:p w14:paraId="00000049" w14:textId="77777777" w:rsidR="00AB4817" w:rsidRDefault="00000000">
      <w:pPr>
        <w:spacing w:line="276" w:lineRule="auto"/>
        <w:rPr>
          <w:highlight w:val="yellow"/>
        </w:rPr>
      </w:pPr>
      <w:r>
        <w:t xml:space="preserve">In his mid-late 20s. Fair-skinned man, average height and lean build, with dark wavy hair. </w:t>
      </w:r>
    </w:p>
    <w:p w14:paraId="0000004A" w14:textId="77777777" w:rsidR="00AB4817" w:rsidRDefault="00000000">
      <w:pPr>
        <w:spacing w:line="276" w:lineRule="auto"/>
      </w:pPr>
      <w:r>
        <w:t xml:space="preserve">He wears an electric blue velvet double breasted tailcoat over a white shirt, white breeches and tall black leather boots.  </w:t>
      </w:r>
    </w:p>
    <w:p w14:paraId="0000004B" w14:textId="77777777" w:rsidR="00AB4817" w:rsidRDefault="00AB4817">
      <w:pPr>
        <w:spacing w:line="276" w:lineRule="auto"/>
        <w:rPr>
          <w:highlight w:val="yellow"/>
        </w:rPr>
      </w:pPr>
    </w:p>
    <w:p w14:paraId="0000004C" w14:textId="77777777" w:rsidR="00AB4817" w:rsidRDefault="00000000">
      <w:pPr>
        <w:spacing w:line="276" w:lineRule="auto"/>
      </w:pPr>
      <w:r>
        <w:rPr>
          <w:b/>
          <w:bCs/>
        </w:rPr>
        <w:t xml:space="preserve">Ms (Caroline) Bingley, </w:t>
      </w:r>
      <w:r>
        <w:t>sister to Charles Bingley, performed by Amy Ingram.</w:t>
      </w:r>
    </w:p>
    <w:p w14:paraId="0000004D" w14:textId="77777777" w:rsidR="00AB4817" w:rsidRDefault="00000000">
      <w:pPr>
        <w:spacing w:line="276" w:lineRule="auto"/>
      </w:pPr>
      <w:r>
        <w:t xml:space="preserve">In her late 20s. Fair-skinned woman, average height and solid build, with blonde hair. </w:t>
      </w:r>
    </w:p>
    <w:p w14:paraId="0000004E" w14:textId="77777777" w:rsidR="00AB4817" w:rsidRDefault="00000000">
      <w:pPr>
        <w:spacing w:line="276" w:lineRule="auto"/>
      </w:pPr>
      <w:r>
        <w:t>She wears an orange dress with a long pink silk coat, with frilled balloon sleeves, and matching bonnet.</w:t>
      </w:r>
    </w:p>
    <w:p w14:paraId="0000004F" w14:textId="77777777" w:rsidR="00AB4817" w:rsidRDefault="00AB4817">
      <w:pPr>
        <w:spacing w:line="276" w:lineRule="auto"/>
        <w:rPr>
          <w:highlight w:val="yellow"/>
        </w:rPr>
      </w:pPr>
    </w:p>
    <w:p w14:paraId="00000050" w14:textId="77777777" w:rsidR="00AB4817" w:rsidRDefault="00000000">
      <w:pPr>
        <w:spacing w:line="276" w:lineRule="auto"/>
      </w:pPr>
      <w:r>
        <w:rPr>
          <w:b/>
          <w:bCs/>
        </w:rPr>
        <w:t xml:space="preserve">Mrs (Louise) Hurst, </w:t>
      </w:r>
      <w:r>
        <w:t>Charles Bingley’s other sister, performed by Chenoa Deemal.</w:t>
      </w:r>
    </w:p>
    <w:p w14:paraId="00000051" w14:textId="77777777" w:rsidR="00AB4817" w:rsidRDefault="00000000">
      <w:pPr>
        <w:spacing w:line="276" w:lineRule="auto"/>
      </w:pPr>
      <w:r>
        <w:t>Dark-skinned woman, average height and solid build, with black hair.</w:t>
      </w:r>
      <w:r>
        <w:rPr>
          <w:highlight w:val="yellow"/>
        </w:rPr>
        <w:t xml:space="preserve"> </w:t>
      </w:r>
    </w:p>
    <w:p w14:paraId="00000052" w14:textId="77777777" w:rsidR="00AB4817" w:rsidRDefault="00000000">
      <w:pPr>
        <w:spacing w:line="276" w:lineRule="auto"/>
      </w:pPr>
      <w:r>
        <w:t>She wears a green satin gown, with green and blue frills at the shoulders of balloon sleeves, and a matching bonnet.</w:t>
      </w:r>
    </w:p>
    <w:p w14:paraId="00000053" w14:textId="77777777" w:rsidR="00AB4817" w:rsidRDefault="00AB4817">
      <w:pPr>
        <w:spacing w:line="276" w:lineRule="auto"/>
        <w:rPr>
          <w:b/>
          <w:bCs/>
        </w:rPr>
      </w:pPr>
    </w:p>
    <w:p w14:paraId="00000054" w14:textId="77777777" w:rsidR="00AB4817" w:rsidRDefault="00000000">
      <w:pPr>
        <w:spacing w:line="276" w:lineRule="auto"/>
      </w:pPr>
      <w:r>
        <w:rPr>
          <w:b/>
          <w:bCs/>
        </w:rPr>
        <w:t>Mr Collins</w:t>
      </w:r>
      <w:r>
        <w:t>, distant cousin to Mr Bennet, a clergyman, performed by Cameron Hurry.</w:t>
      </w:r>
    </w:p>
    <w:p w14:paraId="00000055" w14:textId="77777777" w:rsidR="00AB4817" w:rsidRDefault="00000000">
      <w:pPr>
        <w:spacing w:line="276" w:lineRule="auto"/>
      </w:pPr>
      <w:r>
        <w:t>In his 40s. Fair-skinned man, tall with reddish brown hair and mutton-chop-styled beard. He wears black breeches, black stockings, a long black coat over black buttoned waistcoat, and a round, wide brimmed black felt hat.</w:t>
      </w:r>
    </w:p>
    <w:p w14:paraId="00000056" w14:textId="77777777" w:rsidR="00AB4817" w:rsidRDefault="00AB4817">
      <w:pPr>
        <w:spacing w:line="276" w:lineRule="auto"/>
        <w:rPr>
          <w:b/>
          <w:bCs/>
        </w:rPr>
      </w:pPr>
    </w:p>
    <w:p w14:paraId="00000057" w14:textId="77777777" w:rsidR="00AB4817" w:rsidRDefault="00000000">
      <w:pPr>
        <w:spacing w:line="276" w:lineRule="auto"/>
      </w:pPr>
      <w:r>
        <w:rPr>
          <w:b/>
          <w:bCs/>
        </w:rPr>
        <w:t xml:space="preserve">Mr (Fitzwilliam) Darcy, </w:t>
      </w:r>
      <w:r>
        <w:t>friend of Mr Bingley, performed by Andrew Hearle.</w:t>
      </w:r>
    </w:p>
    <w:p w14:paraId="00000058" w14:textId="77777777" w:rsidR="00AB4817" w:rsidRDefault="00000000">
      <w:pPr>
        <w:spacing w:line="276" w:lineRule="auto"/>
      </w:pPr>
      <w:r>
        <w:t>In his late 20s, fair-skinned man, very tall with lean, fit, build, and dark curled hair.</w:t>
      </w:r>
    </w:p>
    <w:p w14:paraId="00000059" w14:textId="77777777" w:rsidR="00AB4817" w:rsidRDefault="00000000">
      <w:pPr>
        <w:spacing w:line="276" w:lineRule="auto"/>
        <w:rPr>
          <w:b/>
          <w:bCs/>
        </w:rPr>
      </w:pPr>
      <w:r>
        <w:t xml:space="preserve">He wears a broad shouldered, double-breasted navy-blue tailcoat over white shirt and cravat, with bone-coloured trousers and knee-high black books. </w:t>
      </w:r>
    </w:p>
    <w:p w14:paraId="0000005A" w14:textId="77777777" w:rsidR="00AB4817" w:rsidRDefault="00AB4817">
      <w:pPr>
        <w:spacing w:line="276" w:lineRule="auto"/>
        <w:rPr>
          <w:b/>
          <w:bCs/>
        </w:rPr>
      </w:pPr>
    </w:p>
    <w:p w14:paraId="0000005B" w14:textId="77777777" w:rsidR="00AB4817" w:rsidRDefault="00000000">
      <w:pPr>
        <w:spacing w:line="276" w:lineRule="auto"/>
      </w:pPr>
      <w:r>
        <w:rPr>
          <w:b/>
          <w:bCs/>
        </w:rPr>
        <w:lastRenderedPageBreak/>
        <w:t xml:space="preserve">Mr (George) Wickham, </w:t>
      </w:r>
      <w:r>
        <w:t>an officer, performed by Jeremiah Wray.</w:t>
      </w:r>
    </w:p>
    <w:p w14:paraId="0000005C" w14:textId="77777777" w:rsidR="00AB4817" w:rsidRDefault="00000000">
      <w:pPr>
        <w:spacing w:line="276" w:lineRule="auto"/>
      </w:pPr>
      <w:r>
        <w:t xml:space="preserve">In his late 20s. Fair-skinned man, tall and fit build, with brown hair. </w:t>
      </w:r>
    </w:p>
    <w:p w14:paraId="0000005D" w14:textId="77777777" w:rsidR="00AB4817" w:rsidRDefault="00000000">
      <w:pPr>
        <w:spacing w:line="276" w:lineRule="auto"/>
        <w:rPr>
          <w:b/>
          <w:bCs/>
        </w:rPr>
      </w:pPr>
      <w:r>
        <w:t xml:space="preserve">He wears a bright red officer's coat with gold buttons, trim, and epaulettes, white trousers, tall black boots, and a black cocked-hat. </w:t>
      </w:r>
    </w:p>
    <w:p w14:paraId="0000005E" w14:textId="77777777" w:rsidR="00AB4817" w:rsidRDefault="00AB4817">
      <w:pPr>
        <w:spacing w:line="276" w:lineRule="auto"/>
        <w:rPr>
          <w:b/>
          <w:bCs/>
        </w:rPr>
      </w:pPr>
    </w:p>
    <w:p w14:paraId="0000005F" w14:textId="77777777" w:rsidR="00AB4817" w:rsidRDefault="00000000">
      <w:pPr>
        <w:spacing w:line="276" w:lineRule="auto"/>
      </w:pPr>
      <w:r>
        <w:rPr>
          <w:b/>
          <w:bCs/>
        </w:rPr>
        <w:t>Lady Catherine de Bourgh,</w:t>
      </w:r>
      <w:r>
        <w:t xml:space="preserve"> aunt to Mr Darcy, performed by Gael Ballantyne.</w:t>
      </w:r>
    </w:p>
    <w:p w14:paraId="00000060" w14:textId="77777777" w:rsidR="00AB4817" w:rsidRDefault="00000000">
      <w:pPr>
        <w:spacing w:line="276" w:lineRule="auto"/>
      </w:pPr>
      <w:r>
        <w:t xml:space="preserve">In her late 50s. Fair-skinned woman, average height and solid build, with white hair. </w:t>
      </w:r>
    </w:p>
    <w:p w14:paraId="00000061" w14:textId="77777777" w:rsidR="00AB4817" w:rsidRDefault="00000000">
      <w:pPr>
        <w:spacing w:line="276" w:lineRule="auto"/>
        <w:rPr>
          <w:b/>
          <w:bCs/>
        </w:rPr>
      </w:pPr>
      <w:r>
        <w:t xml:space="preserve">She wears a velvet, deep purple gown, accented with lavender panels, and a very tall, stiff lace collar that flares around her neck. She wears a large purple velvet turban-style hat with a slender feather in it. </w:t>
      </w:r>
    </w:p>
    <w:p w14:paraId="00000062" w14:textId="77777777" w:rsidR="00AB4817" w:rsidRDefault="00AB4817">
      <w:pPr>
        <w:spacing w:line="276" w:lineRule="auto"/>
        <w:rPr>
          <w:b/>
          <w:bCs/>
        </w:rPr>
      </w:pPr>
    </w:p>
    <w:p w14:paraId="00000063" w14:textId="77777777" w:rsidR="00AB4817" w:rsidRDefault="00000000">
      <w:pPr>
        <w:spacing w:line="276" w:lineRule="auto"/>
      </w:pPr>
      <w:r>
        <w:rPr>
          <w:b/>
          <w:bCs/>
        </w:rPr>
        <w:t>Anne de Bourgh,</w:t>
      </w:r>
      <w:r>
        <w:t xml:space="preserve"> daughter of Lady Catherine, performed by Daphne Chen.</w:t>
      </w:r>
    </w:p>
    <w:p w14:paraId="00000064" w14:textId="77777777" w:rsidR="00AB4817" w:rsidRDefault="00000000">
      <w:pPr>
        <w:spacing w:line="276" w:lineRule="auto"/>
      </w:pPr>
      <w:r>
        <w:t>In her late teens. Fair-skinned woman, short with average build, and black hair.</w:t>
      </w:r>
    </w:p>
    <w:p w14:paraId="00000065" w14:textId="77777777" w:rsidR="00AB4817" w:rsidRDefault="00000000">
      <w:pPr>
        <w:spacing w:line="276" w:lineRule="auto"/>
        <w:rPr>
          <w:b/>
          <w:bCs/>
        </w:rPr>
      </w:pPr>
      <w:r>
        <w:t>She wears an extremely frilly pink and purple gauzy dress, with an equally frilly bonnet.</w:t>
      </w:r>
    </w:p>
    <w:p w14:paraId="00000066" w14:textId="77777777" w:rsidR="00AB4817" w:rsidRDefault="00AB4817">
      <w:pPr>
        <w:spacing w:line="276" w:lineRule="auto"/>
        <w:rPr>
          <w:b/>
          <w:bCs/>
        </w:rPr>
      </w:pPr>
    </w:p>
    <w:p w14:paraId="00000067" w14:textId="77777777" w:rsidR="00AB4817" w:rsidRDefault="00000000">
      <w:pPr>
        <w:spacing w:line="276" w:lineRule="auto"/>
      </w:pPr>
      <w:r>
        <w:rPr>
          <w:b/>
          <w:bCs/>
        </w:rPr>
        <w:t xml:space="preserve">Colonel Fitzwilliam, </w:t>
      </w:r>
      <w:r>
        <w:t>cousin to Mr Darcy and Georgiana, performed by Jeremiah Wray.</w:t>
      </w:r>
    </w:p>
    <w:p w14:paraId="00000068" w14:textId="77777777" w:rsidR="00AB4817" w:rsidRDefault="00000000">
      <w:pPr>
        <w:spacing w:line="276" w:lineRule="auto"/>
      </w:pPr>
      <w:r>
        <w:t xml:space="preserve">In his late 20s. Fair-skinned man, tall and fit build, with brown hair. </w:t>
      </w:r>
    </w:p>
    <w:p w14:paraId="00000069" w14:textId="77777777" w:rsidR="00AB4817" w:rsidRDefault="00000000">
      <w:pPr>
        <w:spacing w:line="276" w:lineRule="auto"/>
        <w:rPr>
          <w:b/>
          <w:bCs/>
        </w:rPr>
      </w:pPr>
      <w:r>
        <w:t xml:space="preserve">He wears a burgundy tailcoat and beige breeches, with a sparkling pink waistcoat over white shirt with large ruffled cravat. </w:t>
      </w:r>
    </w:p>
    <w:p w14:paraId="0000006A" w14:textId="77777777" w:rsidR="00AB4817" w:rsidRDefault="00AB4817">
      <w:pPr>
        <w:spacing w:line="276" w:lineRule="auto"/>
        <w:rPr>
          <w:b/>
          <w:bCs/>
        </w:rPr>
      </w:pPr>
    </w:p>
    <w:p w14:paraId="0000006B" w14:textId="77777777" w:rsidR="00AB4817" w:rsidRDefault="00000000">
      <w:pPr>
        <w:spacing w:line="276" w:lineRule="auto"/>
        <w:rPr>
          <w:b/>
          <w:bCs/>
          <w:sz w:val="26"/>
          <w:szCs w:val="26"/>
        </w:rPr>
      </w:pPr>
      <w:r>
        <w:rPr>
          <w:b/>
          <w:bCs/>
          <w:sz w:val="26"/>
          <w:szCs w:val="26"/>
        </w:rPr>
        <w:t>ACT 2</w:t>
      </w:r>
    </w:p>
    <w:p w14:paraId="0000006C" w14:textId="77777777" w:rsidR="00AB4817" w:rsidRDefault="00AB4817">
      <w:pPr>
        <w:spacing w:line="276" w:lineRule="auto"/>
        <w:rPr>
          <w:b/>
          <w:bCs/>
        </w:rPr>
      </w:pPr>
    </w:p>
    <w:p w14:paraId="0000006D" w14:textId="77777777" w:rsidR="00AB4817" w:rsidRDefault="00000000">
      <w:pPr>
        <w:spacing w:line="276" w:lineRule="auto"/>
      </w:pPr>
      <w:r>
        <w:rPr>
          <w:b/>
          <w:bCs/>
        </w:rPr>
        <w:t xml:space="preserve">Mrs Gardiner, </w:t>
      </w:r>
      <w:r>
        <w:t>Elizabeth’s aunt, performed by Chenoa Deemal.</w:t>
      </w:r>
    </w:p>
    <w:p w14:paraId="0000006E" w14:textId="77777777" w:rsidR="00AB4817" w:rsidRDefault="00000000">
      <w:pPr>
        <w:spacing w:line="276" w:lineRule="auto"/>
      </w:pPr>
      <w:r>
        <w:t>Dark-skinned woman, average height and solid build, with black hair.</w:t>
      </w:r>
      <w:r>
        <w:rPr>
          <w:highlight w:val="yellow"/>
        </w:rPr>
        <w:t xml:space="preserve"> </w:t>
      </w:r>
    </w:p>
    <w:p w14:paraId="0000006F" w14:textId="77777777" w:rsidR="00AB4817" w:rsidRDefault="00000000">
      <w:pPr>
        <w:spacing w:line="276" w:lineRule="auto"/>
        <w:rPr>
          <w:b/>
          <w:bCs/>
        </w:rPr>
      </w:pPr>
      <w:r>
        <w:t xml:space="preserve">She wears a long black satin cape with red trim, over a white dress, and a large bonnet. </w:t>
      </w:r>
    </w:p>
    <w:p w14:paraId="00000070" w14:textId="77777777" w:rsidR="00AB4817" w:rsidRDefault="00AB4817">
      <w:pPr>
        <w:spacing w:line="276" w:lineRule="auto"/>
        <w:rPr>
          <w:b/>
          <w:bCs/>
        </w:rPr>
      </w:pPr>
    </w:p>
    <w:p w14:paraId="00000071" w14:textId="77777777" w:rsidR="00AB4817" w:rsidRDefault="00000000">
      <w:pPr>
        <w:spacing w:line="276" w:lineRule="auto"/>
      </w:pPr>
      <w:r>
        <w:rPr>
          <w:b/>
          <w:bCs/>
        </w:rPr>
        <w:t xml:space="preserve">Mr Gardiner, </w:t>
      </w:r>
      <w:r>
        <w:t>Elizabeth’s uncle, performed by Jeremiah Wray.</w:t>
      </w:r>
    </w:p>
    <w:p w14:paraId="00000072" w14:textId="77777777" w:rsidR="00AB4817" w:rsidRDefault="00000000">
      <w:pPr>
        <w:spacing w:line="276" w:lineRule="auto"/>
      </w:pPr>
      <w:r>
        <w:t xml:space="preserve">Fair-skinned man, stooped with lean build, and brown hair. </w:t>
      </w:r>
    </w:p>
    <w:p w14:paraId="00000073" w14:textId="77777777" w:rsidR="00AB4817" w:rsidRDefault="00000000">
      <w:pPr>
        <w:spacing w:line="276" w:lineRule="auto"/>
        <w:rPr>
          <w:b/>
          <w:bCs/>
        </w:rPr>
      </w:pPr>
      <w:r>
        <w:t>He wears a grey coat, over white shirt and frilled cravat, white trousers, and brown top hat.</w:t>
      </w:r>
    </w:p>
    <w:p w14:paraId="00000074" w14:textId="77777777" w:rsidR="00AB4817" w:rsidRDefault="00AB4817">
      <w:pPr>
        <w:spacing w:line="276" w:lineRule="auto"/>
        <w:rPr>
          <w:b/>
          <w:bCs/>
        </w:rPr>
      </w:pPr>
    </w:p>
    <w:p w14:paraId="00000075" w14:textId="77777777" w:rsidR="00AB4817" w:rsidRDefault="00000000">
      <w:pPr>
        <w:spacing w:line="276" w:lineRule="auto"/>
      </w:pPr>
      <w:r>
        <w:rPr>
          <w:b/>
          <w:bCs/>
        </w:rPr>
        <w:t>Housekeeper</w:t>
      </w:r>
      <w:r>
        <w:t>, staff member at Mr Darcy’s Pemberley estate, performed by Gael Ballantyne.</w:t>
      </w:r>
    </w:p>
    <w:p w14:paraId="00000076" w14:textId="77777777" w:rsidR="00AB4817" w:rsidRDefault="00000000">
      <w:pPr>
        <w:spacing w:line="276" w:lineRule="auto"/>
      </w:pPr>
      <w:r>
        <w:t xml:space="preserve">In her late 50s. Fair-skinned woman, average height and solid build, with white hair. </w:t>
      </w:r>
    </w:p>
    <w:p w14:paraId="00000077" w14:textId="77777777" w:rsidR="00AB4817" w:rsidRDefault="00000000">
      <w:pPr>
        <w:spacing w:line="276" w:lineRule="auto"/>
      </w:pPr>
      <w:r>
        <w:lastRenderedPageBreak/>
        <w:t xml:space="preserve">She wears a long </w:t>
      </w:r>
      <w:proofErr w:type="gramStart"/>
      <w:r>
        <w:t>navy blue</w:t>
      </w:r>
      <w:proofErr w:type="gramEnd"/>
      <w:r>
        <w:t xml:space="preserve"> pinafore over a white puff-sleeve </w:t>
      </w:r>
      <w:proofErr w:type="spellStart"/>
      <w:r>
        <w:t>undergown</w:t>
      </w:r>
      <w:proofErr w:type="spellEnd"/>
      <w:r>
        <w:t>, and white frill cap.</w:t>
      </w:r>
    </w:p>
    <w:p w14:paraId="00000078" w14:textId="77777777" w:rsidR="00AB4817" w:rsidRDefault="00AB4817">
      <w:pPr>
        <w:spacing w:line="276" w:lineRule="auto"/>
      </w:pPr>
    </w:p>
    <w:p w14:paraId="00000079" w14:textId="77777777" w:rsidR="00AB4817" w:rsidRDefault="00000000">
      <w:pPr>
        <w:spacing w:line="276" w:lineRule="auto"/>
      </w:pPr>
      <w:r>
        <w:rPr>
          <w:b/>
          <w:bCs/>
        </w:rPr>
        <w:t>Georgiana Darcy</w:t>
      </w:r>
      <w:r>
        <w:t>, Mr Darcy’s younger sister, performed by Daphne Chen.</w:t>
      </w:r>
    </w:p>
    <w:p w14:paraId="0000007A" w14:textId="77777777" w:rsidR="00AB4817" w:rsidRDefault="00000000">
      <w:pPr>
        <w:spacing w:line="276" w:lineRule="auto"/>
      </w:pPr>
      <w:r>
        <w:t>In her late teens. Fair-skinned woman, short with average build, and black hair.</w:t>
      </w:r>
    </w:p>
    <w:p w14:paraId="0000007B" w14:textId="77777777" w:rsidR="00AB4817" w:rsidRDefault="00000000">
      <w:pPr>
        <w:spacing w:line="276" w:lineRule="auto"/>
        <w:rPr>
          <w:b/>
          <w:bCs/>
        </w:rPr>
      </w:pPr>
      <w:r>
        <w:t xml:space="preserve">She wears a sheer pale-blue dress embroidered with purple and navy flowers over a white </w:t>
      </w:r>
      <w:proofErr w:type="spellStart"/>
      <w:r>
        <w:t>undergown</w:t>
      </w:r>
      <w:proofErr w:type="spellEnd"/>
      <w:r>
        <w:t xml:space="preserve">. </w:t>
      </w:r>
    </w:p>
    <w:p w14:paraId="0000007C" w14:textId="77777777" w:rsidR="00AB4817" w:rsidRDefault="00000000">
      <w:pPr>
        <w:pStyle w:val="Heading1"/>
      </w:pPr>
      <w:r>
        <w:t>Upcoming Audio Described Events.</w:t>
      </w:r>
    </w:p>
    <w:p w14:paraId="0000007D" w14:textId="77777777" w:rsidR="00AB4817" w:rsidRDefault="00AB4817"/>
    <w:p w14:paraId="0000007E" w14:textId="77777777" w:rsidR="00AB4817" w:rsidRDefault="00000000">
      <w:pPr>
        <w:shd w:val="clear" w:color="auto" w:fill="FFFFFF"/>
        <w:spacing w:before="200" w:line="276" w:lineRule="auto"/>
        <w:rPr>
          <w:b/>
          <w:bCs/>
          <w:color w:val="222222"/>
        </w:rPr>
      </w:pPr>
      <w:r>
        <w:rPr>
          <w:b/>
          <w:bCs/>
          <w:color w:val="222222"/>
        </w:rPr>
        <w:t>Camp Culture</w:t>
      </w:r>
    </w:p>
    <w:p w14:paraId="0000007F" w14:textId="77777777" w:rsidR="00AB4817" w:rsidRDefault="00000000" w:rsidP="00185BD9">
      <w:pPr>
        <w:spacing w:before="0" w:line="276" w:lineRule="auto"/>
        <w:rPr>
          <w:color w:val="222222"/>
        </w:rPr>
      </w:pPr>
      <w:r>
        <w:rPr>
          <w:color w:val="222222"/>
        </w:rPr>
        <w:t>Friday 1 August, 10am &amp; 1pm shows, with 10:50am tactile tour.</w:t>
      </w:r>
    </w:p>
    <w:p w14:paraId="00000080" w14:textId="77777777" w:rsidR="00AB4817" w:rsidRDefault="00000000" w:rsidP="00185BD9">
      <w:pPr>
        <w:spacing w:before="0" w:line="276" w:lineRule="auto"/>
        <w:rPr>
          <w:color w:val="222222"/>
        </w:rPr>
      </w:pPr>
      <w:r>
        <w:rPr>
          <w:color w:val="222222"/>
        </w:rPr>
        <w:t xml:space="preserve">Cremorne Theatre, QPAC. </w:t>
      </w:r>
    </w:p>
    <w:p w14:paraId="00000081" w14:textId="77777777" w:rsidR="00AB4817" w:rsidRDefault="00000000">
      <w:pPr>
        <w:shd w:val="clear" w:color="auto" w:fill="FFFFFF"/>
        <w:spacing w:before="200" w:line="276" w:lineRule="auto"/>
      </w:pPr>
      <w:r>
        <w:rPr>
          <w:b/>
          <w:bCs/>
          <w:color w:val="222222"/>
        </w:rPr>
        <w:t>Do Not Go Gentle</w:t>
      </w:r>
    </w:p>
    <w:p w14:paraId="00000082" w14:textId="77777777" w:rsidR="00AB4817" w:rsidRDefault="00000000">
      <w:pPr>
        <w:spacing w:before="0" w:line="276" w:lineRule="auto"/>
      </w:pPr>
      <w:r>
        <w:rPr>
          <w:color w:val="222222"/>
        </w:rPr>
        <w:t xml:space="preserve">Saturday 29 August 2026: Tactile Tour 12:30pm, Show 2pm. </w:t>
      </w:r>
    </w:p>
    <w:p w14:paraId="00000083" w14:textId="77777777" w:rsidR="00AB4817" w:rsidRDefault="00000000">
      <w:pPr>
        <w:spacing w:before="0" w:line="276" w:lineRule="auto"/>
      </w:pPr>
      <w:r>
        <w:rPr>
          <w:color w:val="222222"/>
        </w:rPr>
        <w:t xml:space="preserve">Billie Brown Theatre, Montague Road, South Brisbane. </w:t>
      </w:r>
    </w:p>
    <w:p w14:paraId="00000084" w14:textId="77777777" w:rsidR="00AB4817" w:rsidRDefault="00AB4817">
      <w:pPr>
        <w:spacing w:before="0" w:line="276" w:lineRule="auto"/>
      </w:pPr>
    </w:p>
    <w:p w14:paraId="00000085" w14:textId="77777777" w:rsidR="00AB4817" w:rsidRDefault="00000000">
      <w:pPr>
        <w:spacing w:before="0" w:line="276" w:lineRule="auto"/>
        <w:rPr>
          <w:b/>
          <w:bCs/>
          <w:color w:val="222222"/>
        </w:rPr>
      </w:pPr>
      <w:r>
        <w:rPr>
          <w:b/>
          <w:bCs/>
          <w:color w:val="222222"/>
        </w:rPr>
        <w:t xml:space="preserve">Strong Is </w:t>
      </w:r>
      <w:proofErr w:type="gramStart"/>
      <w:r>
        <w:rPr>
          <w:b/>
          <w:bCs/>
          <w:color w:val="222222"/>
        </w:rPr>
        <w:t>The</w:t>
      </w:r>
      <w:proofErr w:type="gramEnd"/>
      <w:r>
        <w:rPr>
          <w:b/>
          <w:bCs/>
          <w:color w:val="222222"/>
        </w:rPr>
        <w:t xml:space="preserve"> New Pretty</w:t>
      </w:r>
    </w:p>
    <w:p w14:paraId="00000086" w14:textId="3A8D066F" w:rsidR="00AB4817" w:rsidRDefault="00000000" w:rsidP="00185BD9">
      <w:pPr>
        <w:spacing w:before="0" w:line="276" w:lineRule="auto"/>
        <w:rPr>
          <w:color w:val="222222"/>
        </w:rPr>
      </w:pPr>
      <w:r>
        <w:rPr>
          <w:color w:val="222222"/>
        </w:rPr>
        <w:t>Saturday 19 September 2026:</w:t>
      </w:r>
      <w:r w:rsidR="00185BD9">
        <w:rPr>
          <w:color w:val="222222"/>
        </w:rPr>
        <w:t xml:space="preserve"> </w:t>
      </w:r>
      <w:r>
        <w:rPr>
          <w:color w:val="222222"/>
        </w:rPr>
        <w:t xml:space="preserve">Tactile Tour 12.30pm, Show 2pm. </w:t>
      </w:r>
    </w:p>
    <w:p w14:paraId="00000087" w14:textId="77777777" w:rsidR="00AB4817" w:rsidRDefault="00000000" w:rsidP="00185BD9">
      <w:pPr>
        <w:spacing w:before="0" w:line="276" w:lineRule="auto"/>
        <w:rPr>
          <w:color w:val="222222"/>
        </w:rPr>
      </w:pPr>
      <w:r>
        <w:rPr>
          <w:color w:val="222222"/>
        </w:rPr>
        <w:t>Playhouse, QPAC, South Brisbane.</w:t>
      </w:r>
    </w:p>
    <w:p w14:paraId="00000088" w14:textId="77777777" w:rsidR="00AB4817" w:rsidRDefault="00AB4817">
      <w:pPr>
        <w:shd w:val="clear" w:color="auto" w:fill="FFFFFF"/>
        <w:spacing w:before="200" w:line="276" w:lineRule="auto"/>
        <w:rPr>
          <w:color w:val="222222"/>
        </w:rPr>
      </w:pPr>
    </w:p>
    <w:p w14:paraId="00000089" w14:textId="77777777" w:rsidR="00AB4817" w:rsidRDefault="00000000">
      <w:pPr>
        <w:spacing w:line="276" w:lineRule="auto"/>
      </w:pPr>
      <w:r>
        <w:t xml:space="preserve">For more event information visit </w:t>
      </w:r>
      <w:hyperlink r:id="rId7">
        <w:r>
          <w:rPr>
            <w:color w:val="0000FF"/>
            <w:u w:val="single"/>
          </w:rPr>
          <w:t>Vantagepoint Audio Description</w:t>
        </w:r>
      </w:hyperlink>
      <w:r>
        <w:t xml:space="preserve"> and </w:t>
      </w:r>
      <w:hyperlink r:id="rId8">
        <w:r>
          <w:rPr>
            <w:color w:val="0000FF"/>
            <w:u w:val="single"/>
          </w:rPr>
          <w:t>Vision Australia’s events listing.</w:t>
        </w:r>
      </w:hyperlink>
      <w:r>
        <w:t xml:space="preserve"> If you wish to give feedback about the live audio description, today’s describer will wait at the cloakroom after the show.  Or, email </w:t>
      </w:r>
      <w:hyperlink r:id="rId9">
        <w:r>
          <w:rPr>
            <w:color w:val="1155CC"/>
            <w:u w:val="single"/>
          </w:rPr>
          <w:t>vantagepointad@gmail.com</w:t>
        </w:r>
      </w:hyperlink>
    </w:p>
    <w:p w14:paraId="0000008A" w14:textId="77777777" w:rsidR="00AB4817" w:rsidRDefault="00AB4817">
      <w:pPr>
        <w:spacing w:line="276" w:lineRule="auto"/>
      </w:pPr>
    </w:p>
    <w:p w14:paraId="0000008B" w14:textId="77777777" w:rsidR="00AB4817" w:rsidRDefault="00AB4817">
      <w:pPr>
        <w:spacing w:line="276" w:lineRule="auto"/>
      </w:pPr>
    </w:p>
    <w:p w14:paraId="0000008C" w14:textId="77777777" w:rsidR="00AB4817" w:rsidRDefault="00000000">
      <w:pPr>
        <w:spacing w:line="276" w:lineRule="auto"/>
      </w:pPr>
      <w:r>
        <w:t>END OF DOCUMENT.</w:t>
      </w:r>
    </w:p>
    <w:sectPr w:rsidR="00AB481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40E21" w14:textId="77777777" w:rsidR="00A85930" w:rsidRDefault="00A85930">
      <w:pPr>
        <w:spacing w:before="0"/>
      </w:pPr>
      <w:r>
        <w:separator/>
      </w:r>
    </w:p>
  </w:endnote>
  <w:endnote w:type="continuationSeparator" w:id="0">
    <w:p w14:paraId="62A3E5E8" w14:textId="77777777" w:rsidR="00A85930" w:rsidRDefault="00A8593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BF4D3FE-1664-45EF-8956-731E1DF2A8AB}"/>
    <w:embedBold r:id="rId2" w:fontKey="{330CBF3A-C82E-486B-B639-442F71B6CBB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ABD30954-C4D9-41E6-88CA-F3E3152CDCF4}"/>
  </w:font>
  <w:font w:name="Cambria">
    <w:panose1 w:val="02040503050406030204"/>
    <w:charset w:val="00"/>
    <w:family w:val="roman"/>
    <w:pitch w:val="variable"/>
    <w:sig w:usb0="E00006FF" w:usb1="420024FF" w:usb2="02000000" w:usb3="00000000" w:csb0="0000019F" w:csb1="00000000"/>
    <w:embedRegular r:id="rId4" w:fontKey="{6989B6EE-F8F4-477B-9FD3-69156DFDA8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3" w14:textId="77777777" w:rsidR="00AB4817" w:rsidRDefault="00AB4817">
    <w:pPr>
      <w:pBdr>
        <w:top w:val="nil"/>
        <w:left w:val="nil"/>
        <w:bottom w:val="nil"/>
        <w:right w:val="nil"/>
        <w:between w:val="nil"/>
      </w:pBdr>
      <w:tabs>
        <w:tab w:val="center" w:pos="4513"/>
        <w:tab w:val="right" w:pos="9026"/>
      </w:tabs>
      <w:spacing w:before="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0" w14:textId="60E22901" w:rsidR="00AB4817" w:rsidRDefault="00000000">
    <w:pPr>
      <w:pBdr>
        <w:top w:val="nil"/>
        <w:left w:val="nil"/>
        <w:bottom w:val="nil"/>
        <w:right w:val="nil"/>
        <w:between w:val="nil"/>
      </w:pBdr>
      <w:tabs>
        <w:tab w:val="center" w:pos="4513"/>
        <w:tab w:val="right" w:pos="9026"/>
      </w:tabs>
      <w:spacing w:before="0"/>
      <w:jc w:val="right"/>
      <w:rPr>
        <w:color w:val="000000"/>
      </w:rPr>
    </w:pPr>
    <w:r>
      <w:rPr>
        <w:color w:val="000000"/>
      </w:rPr>
      <w:fldChar w:fldCharType="begin"/>
    </w:r>
    <w:r>
      <w:rPr>
        <w:color w:val="000000"/>
      </w:rPr>
      <w:instrText>PAGE</w:instrText>
    </w:r>
    <w:r>
      <w:rPr>
        <w:color w:val="000000"/>
      </w:rPr>
      <w:fldChar w:fldCharType="separate"/>
    </w:r>
    <w:r w:rsidR="00185BD9">
      <w:rPr>
        <w:noProof/>
        <w:color w:val="000000"/>
      </w:rPr>
      <w:t>1</w:t>
    </w:r>
    <w:r>
      <w:rPr>
        <w:color w:val="000000"/>
      </w:rPr>
      <w:fldChar w:fldCharType="end"/>
    </w:r>
  </w:p>
  <w:p w14:paraId="00000091" w14:textId="77777777" w:rsidR="00AB4817" w:rsidRDefault="00AB4817">
    <w:pPr>
      <w:pBdr>
        <w:top w:val="nil"/>
        <w:left w:val="nil"/>
        <w:bottom w:val="nil"/>
        <w:right w:val="nil"/>
        <w:between w:val="nil"/>
      </w:pBdr>
      <w:tabs>
        <w:tab w:val="center" w:pos="4513"/>
        <w:tab w:val="right" w:pos="9026"/>
      </w:tabs>
      <w:spacing w:before="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2" w14:textId="77777777" w:rsidR="00AB4817" w:rsidRDefault="00AB4817">
    <w:pPr>
      <w:pBdr>
        <w:top w:val="nil"/>
        <w:left w:val="nil"/>
        <w:bottom w:val="nil"/>
        <w:right w:val="nil"/>
        <w:between w:val="nil"/>
      </w:pBdr>
      <w:tabs>
        <w:tab w:val="center" w:pos="4513"/>
        <w:tab w:val="right" w:pos="9026"/>
      </w:tabs>
      <w:spacing w:before="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07006" w14:textId="77777777" w:rsidR="00A85930" w:rsidRDefault="00A85930">
      <w:pPr>
        <w:spacing w:before="0"/>
      </w:pPr>
      <w:r>
        <w:separator/>
      </w:r>
    </w:p>
  </w:footnote>
  <w:footnote w:type="continuationSeparator" w:id="0">
    <w:p w14:paraId="498647CF" w14:textId="77777777" w:rsidR="00A85930" w:rsidRDefault="00A8593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F" w14:textId="77777777" w:rsidR="00AB4817" w:rsidRDefault="00AB4817">
    <w:pPr>
      <w:pBdr>
        <w:top w:val="nil"/>
        <w:left w:val="nil"/>
        <w:bottom w:val="nil"/>
        <w:right w:val="nil"/>
        <w:between w:val="nil"/>
      </w:pBdr>
      <w:tabs>
        <w:tab w:val="center" w:pos="4513"/>
        <w:tab w:val="right" w:pos="9026"/>
      </w:tabs>
      <w:spacing w:befor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D" w14:textId="77777777" w:rsidR="00AB4817" w:rsidRDefault="00AB4817">
    <w:pPr>
      <w:tabs>
        <w:tab w:val="center" w:pos="4513"/>
        <w:tab w:val="right" w:pos="9026"/>
      </w:tabs>
      <w:spacing w:before="24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E" w14:textId="77777777" w:rsidR="00AB4817" w:rsidRDefault="00AB4817">
    <w:pPr>
      <w:pBdr>
        <w:top w:val="nil"/>
        <w:left w:val="nil"/>
        <w:bottom w:val="nil"/>
        <w:right w:val="nil"/>
        <w:between w:val="nil"/>
      </w:pBdr>
      <w:tabs>
        <w:tab w:val="center" w:pos="4513"/>
        <w:tab w:val="right" w:pos="9026"/>
      </w:tabs>
      <w:spacing w:before="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817"/>
    <w:rsid w:val="00185BD9"/>
    <w:rsid w:val="009D5C1C"/>
    <w:rsid w:val="00A85930"/>
    <w:rsid w:val="00AB4817"/>
    <w:rsid w:val="00E51A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BA7F6"/>
  <w15:docId w15:val="{3697A4AC-1DB6-4356-A194-DBE07462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AU" w:eastAsia="en-AU" w:bidi="ar-SA"/>
      </w:rPr>
    </w:rPrDefault>
    <w:pPrDefault>
      <w:pPr>
        <w:spacing w:before="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76" w:lineRule="auto"/>
      <w:outlineLvl w:val="0"/>
    </w:pPr>
    <w:rPr>
      <w:rFonts w:ascii="Calibri" w:eastAsia="Calibri" w:hAnsi="Calibri" w:cs="Calibri"/>
      <w:b/>
      <w:bCs/>
      <w:sz w:val="32"/>
      <w:szCs w:val="32"/>
    </w:rPr>
  </w:style>
  <w:style w:type="paragraph" w:styleId="Heading2">
    <w:name w:val="heading 2"/>
    <w:basedOn w:val="Normal"/>
    <w:next w:val="Normal"/>
    <w:uiPriority w:val="9"/>
    <w:unhideWhenUsed/>
    <w:qFormat/>
    <w:pPr>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9D5C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visionaustralia.org/services/staying-connected/events?sort_by=field_event_start_value&amp;sort_order=ASC&amp;field_event_start_value_1=All&amp;field_event_state_value%5b5%5d=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vantagepointad.com/audio-descriptio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antagepointad@gmail.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UJAwxEjUhnPrKVFIWv0vEzxFOA==">CgMxLjAyDmgucHZwdTFwNmFyMDd3OAByITFvTGNxNGFfRWYzTnFOdDBhUnA0ZTNCUzRnRUo3d053cw==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1697</Words>
  <Characters>9679</Characters>
  <Application>Microsoft Office Word</Application>
  <DocSecurity>0</DocSecurity>
  <Lines>80</Lines>
  <Paragraphs>22</Paragraphs>
  <ScaleCrop>false</ScaleCrop>
  <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 Indriani Irwin</dc:creator>
  <cp:lastModifiedBy>Shari Indriani Irwin</cp:lastModifiedBy>
  <cp:revision>3</cp:revision>
  <dcterms:created xsi:type="dcterms:W3CDTF">2026-07-21T00:13:00Z</dcterms:created>
  <dcterms:modified xsi:type="dcterms:W3CDTF">2026-07-21T00:14:00Z</dcterms:modified>
</cp:coreProperties>
</file>